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04D" w:rsidRDefault="00AC404D" w:rsidP="00AC404D">
      <w:pPr>
        <w:pStyle w:val="Title"/>
      </w:pPr>
      <w:r>
        <w:t>MRPA Programming Committee</w:t>
      </w:r>
    </w:p>
    <w:p w:rsidR="00AC404D" w:rsidRDefault="00AC404D" w:rsidP="00AC404D">
      <w:pPr>
        <w:pStyle w:val="Subtitle"/>
      </w:pPr>
      <w:r>
        <w:t>Friday March 11, 2022</w:t>
      </w:r>
    </w:p>
    <w:p w:rsidR="00AC404D" w:rsidRDefault="00AC404D" w:rsidP="00AC404D">
      <w:pPr>
        <w:pStyle w:val="Subtitle"/>
      </w:pPr>
      <w:r>
        <w:t>10 a.m. – 11:15 a.m.</w:t>
      </w:r>
    </w:p>
    <w:p w:rsidR="00E734C1" w:rsidRDefault="00B72E3F">
      <w:r>
        <w:t>Introductio</w:t>
      </w:r>
      <w:bookmarkStart w:id="0" w:name="_GoBack"/>
      <w:bookmarkEnd w:id="0"/>
      <w:r>
        <w:t>ns</w:t>
      </w:r>
    </w:p>
    <w:p w:rsidR="00B72E3F" w:rsidRDefault="00BF3927">
      <w:r>
        <w:t>February Minutes Approved</w:t>
      </w:r>
    </w:p>
    <w:p w:rsidR="00BF3927" w:rsidRDefault="00BF3927">
      <w:r>
        <w:t>Background checks: What do you do with season staff, vendors, contractors and so on:</w:t>
      </w:r>
    </w:p>
    <w:p w:rsidR="00BF3927" w:rsidRDefault="00BF3927" w:rsidP="00BF3927">
      <w:pPr>
        <w:pStyle w:val="ListParagraph"/>
        <w:numPr>
          <w:ilvl w:val="0"/>
          <w:numId w:val="1"/>
        </w:numPr>
      </w:pPr>
      <w:r>
        <w:t xml:space="preserve">Kelsey with Prior Lake: </w:t>
      </w:r>
      <w:r w:rsidR="00240291">
        <w:t>Specifically,</w:t>
      </w:r>
      <w:r>
        <w:t xml:space="preserve"> vendors – do you collect from the vendor or do you run an additional one on their employees.</w:t>
      </w:r>
    </w:p>
    <w:p w:rsidR="00BF3927" w:rsidRDefault="00BF3927" w:rsidP="00BF3927">
      <w:pPr>
        <w:pStyle w:val="ListParagraph"/>
        <w:numPr>
          <w:ilvl w:val="1"/>
          <w:numId w:val="1"/>
        </w:numPr>
      </w:pPr>
      <w:r>
        <w:t>Elk River – National Center for Safety Initiatives background software. Do not run additional on vendors.</w:t>
      </w:r>
    </w:p>
    <w:p w:rsidR="00BF3927" w:rsidRDefault="00BF3927" w:rsidP="00BF3927">
      <w:pPr>
        <w:pStyle w:val="ListParagraph"/>
        <w:numPr>
          <w:ilvl w:val="1"/>
          <w:numId w:val="1"/>
        </w:numPr>
      </w:pPr>
      <w:r>
        <w:t>Shoreview &amp; Plymouth – if contractor submits letter stating they background check employees they do not run an additional.</w:t>
      </w:r>
    </w:p>
    <w:p w:rsidR="00BF3927" w:rsidRDefault="00BF3927" w:rsidP="00BF3927">
      <w:pPr>
        <w:pStyle w:val="ListParagraph"/>
        <w:numPr>
          <w:ilvl w:val="1"/>
          <w:numId w:val="1"/>
        </w:numPr>
      </w:pPr>
      <w:r>
        <w:t>Shoreview – can run the check for vendors but they are charged.</w:t>
      </w:r>
    </w:p>
    <w:p w:rsidR="00BF3927" w:rsidRDefault="00BF3927" w:rsidP="00BF3927">
      <w:pPr>
        <w:pStyle w:val="ListParagraph"/>
        <w:numPr>
          <w:ilvl w:val="1"/>
          <w:numId w:val="1"/>
        </w:numPr>
      </w:pPr>
      <w:r>
        <w:t>Spring Lake Park – volunteer coaches youth softball has their own form submitted to city with driver’s license copy – PD runs background checks for us.</w:t>
      </w:r>
    </w:p>
    <w:p w:rsidR="00BF3927" w:rsidRDefault="00BF3927" w:rsidP="00BF3927">
      <w:pPr>
        <w:pStyle w:val="ListParagraph"/>
        <w:numPr>
          <w:ilvl w:val="1"/>
          <w:numId w:val="1"/>
        </w:numPr>
      </w:pPr>
      <w:r>
        <w:t>New Hope – Seasons, volunteer PD runs background checks. Contracts are done.</w:t>
      </w:r>
    </w:p>
    <w:p w:rsidR="00BF3927" w:rsidRDefault="00240291" w:rsidP="00BF3927">
      <w:pPr>
        <w:pStyle w:val="ListParagraph"/>
        <w:numPr>
          <w:ilvl w:val="1"/>
          <w:numId w:val="1"/>
        </w:numPr>
      </w:pPr>
      <w:r>
        <w:t xml:space="preserve">Fingerprinting? No finger printing for many PD, just a form. </w:t>
      </w:r>
    </w:p>
    <w:p w:rsidR="00240291" w:rsidRDefault="00240291" w:rsidP="00BF3927">
      <w:pPr>
        <w:pStyle w:val="ListParagraph"/>
        <w:numPr>
          <w:ilvl w:val="1"/>
          <w:numId w:val="1"/>
        </w:numPr>
      </w:pPr>
      <w:r>
        <w:t>Woodbury – BCA for all seasonal staff. Contractors – in agreement they can background check.</w:t>
      </w:r>
    </w:p>
    <w:p w:rsidR="00240291" w:rsidRDefault="00240291" w:rsidP="00BF3927">
      <w:pPr>
        <w:pStyle w:val="ListParagraph"/>
        <w:numPr>
          <w:ilvl w:val="1"/>
          <w:numId w:val="1"/>
        </w:numPr>
      </w:pPr>
      <w:r>
        <w:t>Robbinsdale – PD does them. Preschools have done them quicker.</w:t>
      </w:r>
    </w:p>
    <w:p w:rsidR="00240291" w:rsidRDefault="00240291" w:rsidP="00BF3927">
      <w:pPr>
        <w:pStyle w:val="ListParagraph"/>
        <w:numPr>
          <w:ilvl w:val="1"/>
          <w:numId w:val="1"/>
        </w:numPr>
      </w:pPr>
      <w:r>
        <w:t xml:space="preserve">Do you run them 15 – </w:t>
      </w:r>
      <w:proofErr w:type="gramStart"/>
      <w:r>
        <w:t>17 year</w:t>
      </w:r>
      <w:proofErr w:type="gramEnd"/>
      <w:r>
        <w:t xml:space="preserve"> </w:t>
      </w:r>
      <w:r w:rsidR="006835D1">
        <w:t>old’s</w:t>
      </w:r>
      <w:r>
        <w:t>? Yes from a few cities. No 18 plus from a few cities.</w:t>
      </w:r>
    </w:p>
    <w:p w:rsidR="00240291" w:rsidRDefault="00240291" w:rsidP="00240291">
      <w:r>
        <w:t>Situational Analysis – City of Shoreview – De-escalation</w:t>
      </w:r>
    </w:p>
    <w:p w:rsidR="00240291" w:rsidRDefault="00240291" w:rsidP="00240291">
      <w:pPr>
        <w:pStyle w:val="ListParagraph"/>
        <w:numPr>
          <w:ilvl w:val="0"/>
          <w:numId w:val="1"/>
        </w:numPr>
      </w:pPr>
      <w:r>
        <w:t>NYE party – 800 – 1,000 people. Do a countdown with 3 balloon drops. Customer had brought out a pocket knife to help drop some balloons. Hit social media the next day and had to deescalate through social media.</w:t>
      </w:r>
    </w:p>
    <w:p w:rsidR="00240291" w:rsidRDefault="00240291" w:rsidP="00240291">
      <w:pPr>
        <w:pStyle w:val="ListParagraph"/>
        <w:numPr>
          <w:ilvl w:val="1"/>
          <w:numId w:val="1"/>
        </w:numPr>
      </w:pPr>
      <w:r>
        <w:t>Parent was very concerned at the time but didn’t say it until she brought it onto social media the next day.</w:t>
      </w:r>
    </w:p>
    <w:p w:rsidR="00240291" w:rsidRDefault="00240291" w:rsidP="00240291">
      <w:pPr>
        <w:pStyle w:val="ListParagraph"/>
        <w:numPr>
          <w:ilvl w:val="1"/>
          <w:numId w:val="1"/>
        </w:numPr>
      </w:pPr>
      <w:r>
        <w:t>Took the convo off-line and gave some free pool passes</w:t>
      </w:r>
      <w:r w:rsidR="009C51E9">
        <w:t>, talked over the phone.</w:t>
      </w:r>
    </w:p>
    <w:p w:rsidR="00240291" w:rsidRDefault="009C51E9" w:rsidP="00240291">
      <w:pPr>
        <w:pStyle w:val="ListParagraph"/>
        <w:numPr>
          <w:ilvl w:val="1"/>
          <w:numId w:val="1"/>
        </w:numPr>
      </w:pPr>
      <w:r>
        <w:t xml:space="preserve">Follow up – signs are around the building that say no weapons and looking at not offering the balloon drop but doing something else. </w:t>
      </w:r>
    </w:p>
    <w:p w:rsidR="009C51E9" w:rsidRDefault="009C51E9" w:rsidP="009C51E9">
      <w:r>
        <w:t>Pickleball Courts</w:t>
      </w:r>
    </w:p>
    <w:p w:rsidR="009C51E9" w:rsidRDefault="009C51E9" w:rsidP="009C51E9">
      <w:pPr>
        <w:pStyle w:val="ListParagraph"/>
        <w:numPr>
          <w:ilvl w:val="0"/>
          <w:numId w:val="1"/>
        </w:numPr>
      </w:pPr>
      <w:r>
        <w:t>Do you rent out your courts?</w:t>
      </w:r>
    </w:p>
    <w:p w:rsidR="009C51E9" w:rsidRDefault="009C51E9" w:rsidP="009C51E9">
      <w:pPr>
        <w:pStyle w:val="ListParagraph"/>
        <w:numPr>
          <w:ilvl w:val="0"/>
          <w:numId w:val="1"/>
        </w:numPr>
      </w:pPr>
      <w:r>
        <w:t>Plymouth – open pickleball 7 days a week.</w:t>
      </w:r>
    </w:p>
    <w:p w:rsidR="009C51E9" w:rsidRDefault="009C51E9" w:rsidP="009C51E9">
      <w:pPr>
        <w:pStyle w:val="ListParagraph"/>
        <w:numPr>
          <w:ilvl w:val="0"/>
          <w:numId w:val="1"/>
        </w:numPr>
      </w:pPr>
      <w:r>
        <w:t>Crystal – yes rent out. And have open.</w:t>
      </w:r>
    </w:p>
    <w:p w:rsidR="009C51E9" w:rsidRDefault="009C51E9" w:rsidP="009C51E9">
      <w:pPr>
        <w:pStyle w:val="ListParagraph"/>
        <w:numPr>
          <w:ilvl w:val="0"/>
          <w:numId w:val="1"/>
        </w:numPr>
      </w:pPr>
      <w:r>
        <w:t>Vadnais Heights – 6 new outdoor open pickleball. Said no to everyone for rentals. No reserving of courts. 2 mornings a week advertised as open pickleball. First come first serve.</w:t>
      </w:r>
    </w:p>
    <w:p w:rsidR="009C51E9" w:rsidRDefault="009C51E9" w:rsidP="009C51E9">
      <w:pPr>
        <w:pStyle w:val="ListParagraph"/>
        <w:numPr>
          <w:ilvl w:val="0"/>
          <w:numId w:val="1"/>
        </w:numPr>
      </w:pPr>
      <w:r>
        <w:t>Chanhassen – does not rent out. One group made their own rules sign and put it on the fence. Have gotten complaints about not being able to rent.</w:t>
      </w:r>
    </w:p>
    <w:p w:rsidR="009C51E9" w:rsidRDefault="009C51E9" w:rsidP="009C51E9">
      <w:pPr>
        <w:pStyle w:val="ListParagraph"/>
        <w:numPr>
          <w:ilvl w:val="0"/>
          <w:numId w:val="1"/>
        </w:numPr>
      </w:pPr>
      <w:r>
        <w:lastRenderedPageBreak/>
        <w:t>Spring Lake Park – not specifically PB but lined tennis. Promoting open pickleball and sign up lists through google docs so you can get to know others in the area interested.</w:t>
      </w:r>
    </w:p>
    <w:p w:rsidR="009C51E9" w:rsidRDefault="009C51E9" w:rsidP="009C51E9">
      <w:pPr>
        <w:pStyle w:val="ListParagraph"/>
        <w:numPr>
          <w:ilvl w:val="0"/>
          <w:numId w:val="1"/>
        </w:numPr>
      </w:pPr>
      <w:r>
        <w:t>New Hope – don’t advertise as a pickleball rental say tennis court $29/hour. Not many for PB some for tennis.</w:t>
      </w:r>
    </w:p>
    <w:p w:rsidR="009C51E9" w:rsidRDefault="009C51E9" w:rsidP="009C51E9">
      <w:pPr>
        <w:pStyle w:val="ListParagraph"/>
        <w:numPr>
          <w:ilvl w:val="0"/>
          <w:numId w:val="1"/>
        </w:numPr>
      </w:pPr>
      <w:r>
        <w:t>Maple Grove – indoor and outdoor – at scheduled times. Indoor requires a fee/membership. Outdoor is free, scheduled drop in play. All other times open to the public first come first serve, do not rent out courts. Indoor can rent out the gym and can schedule private pickleball.</w:t>
      </w:r>
    </w:p>
    <w:p w:rsidR="009C51E9" w:rsidRDefault="009C51E9" w:rsidP="009C51E9">
      <w:pPr>
        <w:pStyle w:val="ListParagraph"/>
        <w:numPr>
          <w:ilvl w:val="0"/>
          <w:numId w:val="1"/>
        </w:numPr>
      </w:pPr>
      <w:r>
        <w:t>Woodbury – yearly membership to the club $25 for residents $50 nonresidents. Volunteers run and organize the club. Specific hours for club play, outside those hours open to the public but club is there 24/7. Nametag system for the club.</w:t>
      </w:r>
    </w:p>
    <w:p w:rsidR="009C51E9" w:rsidRDefault="009C51E9" w:rsidP="009C51E9">
      <w:pPr>
        <w:pStyle w:val="ListParagraph"/>
        <w:numPr>
          <w:ilvl w:val="0"/>
          <w:numId w:val="1"/>
        </w:numPr>
      </w:pPr>
      <w:r>
        <w:t>Shakopee – Lions park tennis courts with PB lines – throughout the city tennis courts are rented for a fee, tournaments would be considered special event which requires a higher fee.</w:t>
      </w:r>
    </w:p>
    <w:p w:rsidR="009C51E9" w:rsidRDefault="002635B3" w:rsidP="009C51E9">
      <w:pPr>
        <w:pStyle w:val="ListParagraph"/>
        <w:numPr>
          <w:ilvl w:val="0"/>
          <w:numId w:val="1"/>
        </w:numPr>
      </w:pPr>
      <w:r>
        <w:t>Steven – converting tennis to PB courts in 2023. Busier time weekday mornings and weekend mornings.</w:t>
      </w:r>
    </w:p>
    <w:p w:rsidR="002635B3" w:rsidRDefault="002635B3" w:rsidP="002635B3">
      <w:pPr>
        <w:ind w:left="360"/>
      </w:pPr>
      <w:r>
        <w:t>Seasonal Staffing – applications have been low.</w:t>
      </w:r>
    </w:p>
    <w:p w:rsidR="002635B3" w:rsidRDefault="002635B3" w:rsidP="002635B3">
      <w:pPr>
        <w:pStyle w:val="ListParagraph"/>
        <w:numPr>
          <w:ilvl w:val="0"/>
          <w:numId w:val="2"/>
        </w:numPr>
      </w:pPr>
      <w:r>
        <w:t xml:space="preserve">Shoreview – super low on apps. Holding hiring events, drop in interview on the spot. </w:t>
      </w:r>
    </w:p>
    <w:p w:rsidR="002635B3" w:rsidRDefault="002635B3" w:rsidP="002635B3">
      <w:pPr>
        <w:pStyle w:val="ListParagraph"/>
        <w:numPr>
          <w:ilvl w:val="0"/>
          <w:numId w:val="2"/>
        </w:numPr>
      </w:pPr>
      <w:r>
        <w:t>Woodbury – very slow.</w:t>
      </w:r>
    </w:p>
    <w:p w:rsidR="002635B3" w:rsidRDefault="002635B3" w:rsidP="002635B3">
      <w:pPr>
        <w:pStyle w:val="ListParagraph"/>
        <w:numPr>
          <w:ilvl w:val="0"/>
          <w:numId w:val="2"/>
        </w:numPr>
      </w:pPr>
      <w:r>
        <w:t xml:space="preserve">Robbinsdale – have several returners and several moved up from HS, got more applications than last year. Coordinator role was low but rec leader that works directly with kids got more. Contacted every HS career counselor multiple times, offered to meet with student councils, GSAs and cultural clubs. One of the past employees told all their friends they should apply. </w:t>
      </w:r>
    </w:p>
    <w:p w:rsidR="002635B3" w:rsidRDefault="002635B3" w:rsidP="002635B3">
      <w:pPr>
        <w:pStyle w:val="ListParagraph"/>
        <w:numPr>
          <w:ilvl w:val="0"/>
          <w:numId w:val="2"/>
        </w:numPr>
      </w:pPr>
      <w:r>
        <w:t xml:space="preserve">Prior Lake – 10 openings, 13 applicants. 3 didn’t contact them back. </w:t>
      </w:r>
    </w:p>
    <w:p w:rsidR="002635B3" w:rsidRDefault="002635B3" w:rsidP="002635B3">
      <w:pPr>
        <w:pStyle w:val="ListParagraph"/>
        <w:numPr>
          <w:ilvl w:val="0"/>
          <w:numId w:val="2"/>
        </w:numPr>
      </w:pPr>
      <w:r>
        <w:t>What is the pay? Google Doc – send that out again.</w:t>
      </w:r>
    </w:p>
    <w:p w:rsidR="002635B3" w:rsidRDefault="002635B3" w:rsidP="002635B3">
      <w:pPr>
        <w:pStyle w:val="ListParagraph"/>
        <w:numPr>
          <w:ilvl w:val="1"/>
          <w:numId w:val="2"/>
        </w:numPr>
      </w:pPr>
      <w:hyperlink r:id="rId5" w:history="1">
        <w:r w:rsidRPr="00BF3D44">
          <w:rPr>
            <w:rStyle w:val="Hyperlink"/>
          </w:rPr>
          <w:t>https://docs.google.com/spreadsheets/d/1Zslzg8OC5gxcsDykRC5o4zz2C5IoHyjdVx_x5Lbl55Y/edit#gid=0</w:t>
        </w:r>
      </w:hyperlink>
      <w:r>
        <w:t xml:space="preserve"> </w:t>
      </w:r>
    </w:p>
    <w:p w:rsidR="002635B3" w:rsidRDefault="002635B3" w:rsidP="002635B3">
      <w:pPr>
        <w:pStyle w:val="ListParagraph"/>
        <w:numPr>
          <w:ilvl w:val="1"/>
          <w:numId w:val="2"/>
        </w:numPr>
      </w:pPr>
      <w:r>
        <w:t>Increases in pay.</w:t>
      </w:r>
    </w:p>
    <w:p w:rsidR="002635B3" w:rsidRDefault="002635B3" w:rsidP="002635B3">
      <w:pPr>
        <w:pStyle w:val="ListParagraph"/>
        <w:numPr>
          <w:ilvl w:val="0"/>
          <w:numId w:val="2"/>
        </w:numPr>
      </w:pPr>
      <w:r>
        <w:t>In person or over the phone?</w:t>
      </w:r>
    </w:p>
    <w:p w:rsidR="002635B3" w:rsidRDefault="002635B3" w:rsidP="002635B3">
      <w:pPr>
        <w:pStyle w:val="ListParagraph"/>
        <w:numPr>
          <w:ilvl w:val="1"/>
          <w:numId w:val="2"/>
        </w:numPr>
      </w:pPr>
      <w:r>
        <w:t>New Hope – in person at first offered. If they say anything are flexible. Contact applicants right away and get them in for an interview.</w:t>
      </w:r>
    </w:p>
    <w:p w:rsidR="002635B3" w:rsidRDefault="002635B3" w:rsidP="002635B3">
      <w:r>
        <w:t>EPI-PENS – who holds the pen, who can administer it, training for staff?</w:t>
      </w:r>
    </w:p>
    <w:p w:rsidR="002635B3" w:rsidRDefault="002635B3" w:rsidP="002635B3">
      <w:pPr>
        <w:pStyle w:val="ListParagraph"/>
        <w:numPr>
          <w:ilvl w:val="0"/>
          <w:numId w:val="4"/>
        </w:numPr>
      </w:pPr>
      <w:r>
        <w:t xml:space="preserve">Stacy – past experience </w:t>
      </w:r>
      <w:r w:rsidR="00C97765">
        <w:t>–</w:t>
      </w:r>
      <w:r>
        <w:t xml:space="preserve"> </w:t>
      </w:r>
      <w:r w:rsidR="00C97765">
        <w:t>medication administration training for directors. Staff carry it around with them. All staff are expected to follow 911 directions so if they tell you what to do you do it.</w:t>
      </w:r>
    </w:p>
    <w:p w:rsidR="00C97765" w:rsidRDefault="00C97765" w:rsidP="002635B3">
      <w:pPr>
        <w:pStyle w:val="ListParagraph"/>
        <w:numPr>
          <w:ilvl w:val="0"/>
          <w:numId w:val="4"/>
        </w:numPr>
      </w:pPr>
      <w:r>
        <w:t>Prior Lake – includes administration training during first aid training, staff hold onto it.</w:t>
      </w:r>
    </w:p>
    <w:p w:rsidR="00C97765" w:rsidRDefault="00C97765" w:rsidP="002635B3">
      <w:pPr>
        <w:pStyle w:val="ListParagraph"/>
        <w:numPr>
          <w:ilvl w:val="0"/>
          <w:numId w:val="4"/>
        </w:numPr>
      </w:pPr>
      <w:r>
        <w:t>Edina – staff do not hold onto epi-pen, kids keep it in the backpack parents are aware. At training the fire department overview how to administer an epi-pen.</w:t>
      </w:r>
    </w:p>
    <w:p w:rsidR="00C97765" w:rsidRDefault="00C97765" w:rsidP="00C97765">
      <w:r>
        <w:t>Community Gardens – who does seasonal prep, clean up, water access, hoses? Barrels? Rental fees.</w:t>
      </w:r>
    </w:p>
    <w:p w:rsidR="00C97765" w:rsidRDefault="00C97765" w:rsidP="00C97765">
      <w:pPr>
        <w:pStyle w:val="ListParagraph"/>
        <w:numPr>
          <w:ilvl w:val="0"/>
          <w:numId w:val="5"/>
        </w:numPr>
      </w:pPr>
      <w:r>
        <w:t>Spring Lake Park – raised bed community gardens, smaller spaces, $25.00 for the season, hose next to the beds, not sure who does the clean-up and prep.</w:t>
      </w:r>
    </w:p>
    <w:p w:rsidR="00C97765" w:rsidRDefault="00C97765" w:rsidP="00C97765">
      <w:pPr>
        <w:pStyle w:val="ListParagraph"/>
        <w:numPr>
          <w:ilvl w:val="0"/>
          <w:numId w:val="5"/>
        </w:numPr>
      </w:pPr>
      <w:r>
        <w:t>Crystal – plot holders do clean up and take down – city water access there on site.</w:t>
      </w:r>
    </w:p>
    <w:p w:rsidR="00C97765" w:rsidRDefault="00C97765" w:rsidP="00C97765">
      <w:pPr>
        <w:pStyle w:val="ListParagraph"/>
        <w:numPr>
          <w:ilvl w:val="0"/>
          <w:numId w:val="5"/>
        </w:numPr>
      </w:pPr>
      <w:r>
        <w:lastRenderedPageBreak/>
        <w:t>Robbinsdale – spoke with MPLS if neighborhoods have a garden they can contact the fire department to get a special access to the hydrant.</w:t>
      </w:r>
    </w:p>
    <w:p w:rsidR="00C97765" w:rsidRDefault="00C97765" w:rsidP="00C97765">
      <w:pPr>
        <w:pStyle w:val="ListParagraph"/>
        <w:numPr>
          <w:ilvl w:val="0"/>
          <w:numId w:val="5"/>
        </w:numPr>
      </w:pPr>
      <w:r>
        <w:t>Prior Lake – renters are in charge of tilling own garden and clean up. If they are not renewing plot they need to clear all their plants. Plots are 10 by 20 feet, $50 for the season, $75 for non-residents, water access on site. City gave the Seniors a large raised bed</w:t>
      </w:r>
      <w:r w:rsidR="0081137E">
        <w:t>, helped them be able to tend and bring produce into the rec center for the food pantry. City provides a shed with tools and gardener’s donate things for the shed, locked with a combo lock.</w:t>
      </w:r>
    </w:p>
    <w:p w:rsidR="00C97765" w:rsidRDefault="00C97765" w:rsidP="00C97765">
      <w:pPr>
        <w:pStyle w:val="ListParagraph"/>
        <w:numPr>
          <w:ilvl w:val="0"/>
          <w:numId w:val="5"/>
        </w:numPr>
      </w:pPr>
      <w:r>
        <w:t xml:space="preserve">Woodbury: </w:t>
      </w:r>
      <w:hyperlink r:id="rId6" w:history="1">
        <w:r w:rsidRPr="00BF3D44">
          <w:rPr>
            <w:rStyle w:val="Hyperlink"/>
          </w:rPr>
          <w:t>https://www.woodburymn.gov/1001/Community-Garden</w:t>
        </w:r>
      </w:hyperlink>
      <w:r>
        <w:t xml:space="preserve"> </w:t>
      </w:r>
    </w:p>
    <w:p w:rsidR="00C97765" w:rsidRDefault="00C97765" w:rsidP="00C97765">
      <w:pPr>
        <w:pStyle w:val="ListParagraph"/>
        <w:numPr>
          <w:ilvl w:val="0"/>
          <w:numId w:val="5"/>
        </w:numPr>
      </w:pPr>
      <w:r>
        <w:t xml:space="preserve">Eden prairie: Small or large plot, some raised beds. All beds have to be cleaned out, parks department plows all the gardens down in the fall/spring. </w:t>
      </w:r>
      <w:r w:rsidR="0081137E">
        <w:t>Gardner’s</w:t>
      </w:r>
      <w:r>
        <w:t xml:space="preserve"> can put up fences but they can’t be locked and maintained by themselves.</w:t>
      </w:r>
    </w:p>
    <w:p w:rsidR="00C97765" w:rsidRDefault="00C97765" w:rsidP="00C97765">
      <w:pPr>
        <w:pStyle w:val="ListParagraph"/>
        <w:numPr>
          <w:ilvl w:val="0"/>
          <w:numId w:val="5"/>
        </w:numPr>
      </w:pPr>
      <w:r>
        <w:t>Any past experience with disagreements between gardeners?</w:t>
      </w:r>
    </w:p>
    <w:p w:rsidR="00C97765" w:rsidRDefault="00C97765" w:rsidP="00C97765">
      <w:pPr>
        <w:pStyle w:val="ListParagraph"/>
        <w:numPr>
          <w:ilvl w:val="1"/>
          <w:numId w:val="5"/>
        </w:numPr>
      </w:pPr>
      <w:r>
        <w:t xml:space="preserve">Eden Prairie – 3 plots, one is by the senior center. People were harvesting produce out of the gardens, put it back on the people who are reporting it. You need to work it out themselves. </w:t>
      </w:r>
    </w:p>
    <w:p w:rsidR="0081137E" w:rsidRDefault="0081137E" w:rsidP="00C97765">
      <w:pPr>
        <w:pStyle w:val="ListParagraph"/>
        <w:numPr>
          <w:ilvl w:val="1"/>
          <w:numId w:val="5"/>
        </w:numPr>
      </w:pPr>
      <w:r>
        <w:t xml:space="preserve">Prior Lake – Yard sign inside of the garden that states who the produce is for and who maintains it. </w:t>
      </w:r>
    </w:p>
    <w:p w:rsidR="0081137E" w:rsidRDefault="0081137E" w:rsidP="00C97765">
      <w:pPr>
        <w:pStyle w:val="ListParagraph"/>
        <w:numPr>
          <w:ilvl w:val="1"/>
          <w:numId w:val="5"/>
        </w:numPr>
      </w:pPr>
      <w:r>
        <w:t xml:space="preserve">Share Shelf? </w:t>
      </w:r>
    </w:p>
    <w:p w:rsidR="0081137E" w:rsidRDefault="0081137E" w:rsidP="0081137E">
      <w:pPr>
        <w:pStyle w:val="ListParagraph"/>
        <w:numPr>
          <w:ilvl w:val="2"/>
          <w:numId w:val="5"/>
        </w:numPr>
      </w:pPr>
      <w:r>
        <w:t xml:space="preserve">Katie – former job people could put extra produce in baskets and bring it into senior dining group to donate. Sometimes even too much for that. </w:t>
      </w:r>
    </w:p>
    <w:p w:rsidR="0081137E" w:rsidRDefault="0081137E" w:rsidP="0081137E">
      <w:pPr>
        <w:pStyle w:val="ListParagraph"/>
        <w:numPr>
          <w:ilvl w:val="2"/>
          <w:numId w:val="5"/>
        </w:numPr>
      </w:pPr>
      <w:r>
        <w:t>Crystal - Check out MN extension guidelines. We label with harvest date and address.</w:t>
      </w:r>
    </w:p>
    <w:p w:rsidR="0081137E" w:rsidRDefault="0081137E" w:rsidP="0081137E">
      <w:r>
        <w:t>Prior Lake is looking for an archery instructor:</w:t>
      </w:r>
    </w:p>
    <w:p w:rsidR="0081137E" w:rsidRDefault="0081137E" w:rsidP="0081137E">
      <w:pPr>
        <w:pStyle w:val="ListParagraph"/>
        <w:numPr>
          <w:ilvl w:val="0"/>
          <w:numId w:val="6"/>
        </w:numPr>
      </w:pPr>
      <w:r>
        <w:t xml:space="preserve">Elk-New Market: will share info! </w:t>
      </w:r>
      <w:r w:rsidRPr="0081137E">
        <w:t xml:space="preserve">Heather </w:t>
      </w:r>
      <w:proofErr w:type="spellStart"/>
      <w:r w:rsidRPr="0081137E">
        <w:t>Vikla</w:t>
      </w:r>
      <w:proofErr w:type="spellEnd"/>
      <w:r w:rsidRPr="0081137E">
        <w:t xml:space="preserve">- She is a high school teacher with a passion for archery. She is great!  </w:t>
      </w:r>
      <w:hyperlink r:id="rId7" w:history="1">
        <w:r w:rsidRPr="00BF3D44">
          <w:rPr>
            <w:rStyle w:val="Hyperlink"/>
          </w:rPr>
          <w:t>hvikla@isd721.org</w:t>
        </w:r>
      </w:hyperlink>
      <w:r>
        <w:t xml:space="preserve"> </w:t>
      </w:r>
    </w:p>
    <w:p w:rsidR="0081137E" w:rsidRDefault="0081137E" w:rsidP="0081137E">
      <w:pPr>
        <w:pStyle w:val="ListParagraph"/>
        <w:numPr>
          <w:ilvl w:val="0"/>
          <w:numId w:val="6"/>
        </w:numPr>
      </w:pPr>
      <w:r>
        <w:t>DNR offered to share flier but no response.</w:t>
      </w:r>
    </w:p>
    <w:p w:rsidR="0081137E" w:rsidRDefault="0081137E" w:rsidP="0081137E">
      <w:pPr>
        <w:pStyle w:val="ListParagraph"/>
        <w:numPr>
          <w:ilvl w:val="0"/>
          <w:numId w:val="6"/>
        </w:numPr>
      </w:pPr>
      <w:r w:rsidRPr="0081137E">
        <w:t>Check with local 4H clubs for archery instructors</w:t>
      </w:r>
      <w:r>
        <w:t>.</w:t>
      </w:r>
    </w:p>
    <w:p w:rsidR="0081137E" w:rsidRDefault="0081137E" w:rsidP="0081137E">
      <w:r>
        <w:t>MRPA Meeting – future workshops ideas:</w:t>
      </w:r>
    </w:p>
    <w:p w:rsidR="0081137E" w:rsidRDefault="0081137E" w:rsidP="0081137E">
      <w:pPr>
        <w:pStyle w:val="ListParagraph"/>
        <w:numPr>
          <w:ilvl w:val="0"/>
          <w:numId w:val="7"/>
        </w:numPr>
      </w:pPr>
      <w:r>
        <w:t>Seasonal Leader Training</w:t>
      </w:r>
    </w:p>
    <w:p w:rsidR="0081137E" w:rsidRDefault="0081137E" w:rsidP="0081137E">
      <w:pPr>
        <w:pStyle w:val="ListParagraph"/>
        <w:numPr>
          <w:ilvl w:val="0"/>
          <w:numId w:val="7"/>
        </w:numPr>
      </w:pPr>
      <w:r>
        <w:t>Entertainment Jamboree</w:t>
      </w:r>
    </w:p>
    <w:p w:rsidR="0081137E" w:rsidRDefault="0081137E" w:rsidP="0081137E">
      <w:pPr>
        <w:pStyle w:val="ListParagraph"/>
        <w:numPr>
          <w:ilvl w:val="0"/>
          <w:numId w:val="7"/>
        </w:numPr>
      </w:pPr>
      <w:r>
        <w:t>Great to have something for seasonal staff.</w:t>
      </w:r>
    </w:p>
    <w:p w:rsidR="0081137E" w:rsidRDefault="0081137E" w:rsidP="0081137E">
      <w:pPr>
        <w:pStyle w:val="ListParagraph"/>
        <w:numPr>
          <w:ilvl w:val="0"/>
          <w:numId w:val="7"/>
        </w:numPr>
      </w:pPr>
      <w:r>
        <w:t>Crisis Prevention and Intervention Training</w:t>
      </w:r>
    </w:p>
    <w:p w:rsidR="0081137E" w:rsidRDefault="0081137E" w:rsidP="0081137E">
      <w:pPr>
        <w:pStyle w:val="ListParagraph"/>
        <w:numPr>
          <w:ilvl w:val="0"/>
          <w:numId w:val="7"/>
        </w:numPr>
      </w:pPr>
      <w:r>
        <w:t>Unconscious Bias Training</w:t>
      </w:r>
    </w:p>
    <w:p w:rsidR="0081137E" w:rsidRDefault="00215EB5" w:rsidP="0081137E">
      <w:pPr>
        <w:pStyle w:val="ListParagraph"/>
        <w:numPr>
          <w:ilvl w:val="0"/>
          <w:numId w:val="7"/>
        </w:numPr>
      </w:pPr>
      <w:r>
        <w:t>Inclusion topics specifically for transgender issues</w:t>
      </w:r>
    </w:p>
    <w:p w:rsidR="0081137E" w:rsidRDefault="00215EB5" w:rsidP="0081137E">
      <w:pPr>
        <w:pStyle w:val="ListParagraph"/>
        <w:numPr>
          <w:ilvl w:val="0"/>
          <w:numId w:val="7"/>
        </w:numPr>
      </w:pPr>
      <w:r>
        <w:t>Adaptive programming and what to invest in for equipment.</w:t>
      </w:r>
    </w:p>
    <w:p w:rsidR="00215EB5" w:rsidRDefault="00215EB5" w:rsidP="0081137E">
      <w:r>
        <w:t>Additional Topics:</w:t>
      </w:r>
    </w:p>
    <w:p w:rsidR="0081137E" w:rsidRDefault="0081137E" w:rsidP="00215EB5">
      <w:pPr>
        <w:pStyle w:val="ListParagraph"/>
        <w:numPr>
          <w:ilvl w:val="0"/>
          <w:numId w:val="8"/>
        </w:numPr>
      </w:pPr>
      <w:r>
        <w:t>Latino artists</w:t>
      </w:r>
      <w:r w:rsidR="00215EB5">
        <w:t xml:space="preserve"> – Crystal is looking for Latin Artists, send them your way.</w:t>
      </w:r>
    </w:p>
    <w:p w:rsidR="00215EB5" w:rsidRDefault="00215EB5" w:rsidP="00215EB5">
      <w:pPr>
        <w:pStyle w:val="ListParagraph"/>
        <w:numPr>
          <w:ilvl w:val="0"/>
          <w:numId w:val="8"/>
        </w:numPr>
      </w:pPr>
      <w:r>
        <w:t>Elko New River – how do you handle music licensing</w:t>
      </w:r>
    </w:p>
    <w:p w:rsidR="00215EB5" w:rsidRDefault="00215EB5" w:rsidP="00215EB5">
      <w:pPr>
        <w:pStyle w:val="ListParagraph"/>
        <w:numPr>
          <w:ilvl w:val="1"/>
          <w:numId w:val="8"/>
        </w:numPr>
      </w:pPr>
      <w:r>
        <w:t>Hastings – purchases all 3 licenses, about $1,2000. CSAC, BMI, ASACP</w:t>
      </w:r>
    </w:p>
    <w:p w:rsidR="00215EB5" w:rsidRDefault="00215EB5" w:rsidP="00215EB5">
      <w:pPr>
        <w:pStyle w:val="ListParagraph"/>
        <w:numPr>
          <w:ilvl w:val="1"/>
          <w:numId w:val="8"/>
        </w:numPr>
      </w:pPr>
      <w:r>
        <w:t>MG has 4 they pay for.</w:t>
      </w:r>
    </w:p>
    <w:p w:rsidR="00215EB5" w:rsidRDefault="00215EB5" w:rsidP="00215EB5">
      <w:r>
        <w:lastRenderedPageBreak/>
        <w:t>MRPA Updates:</w:t>
      </w:r>
    </w:p>
    <w:p w:rsidR="00215EB5" w:rsidRDefault="00215EB5" w:rsidP="00215EB5">
      <w:pPr>
        <w:pStyle w:val="ListParagraph"/>
        <w:numPr>
          <w:ilvl w:val="0"/>
          <w:numId w:val="9"/>
        </w:numPr>
      </w:pPr>
      <w:r>
        <w:t xml:space="preserve">Pickleball – haven’t secured speakers but have a roundtable April 26 in Bloomington from 10 – 12 a.m. </w:t>
      </w:r>
    </w:p>
    <w:p w:rsidR="00215EB5" w:rsidRDefault="00215EB5" w:rsidP="00215EB5">
      <w:pPr>
        <w:pStyle w:val="ListParagraph"/>
        <w:numPr>
          <w:ilvl w:val="0"/>
          <w:numId w:val="9"/>
        </w:numPr>
      </w:pPr>
      <w:r>
        <w:t xml:space="preserve">Umpire Clinics – on #4 of 7. Numbers are pretty slow to come in. Contact MNRPA.org email and not sharing umpire personal information. </w:t>
      </w:r>
    </w:p>
    <w:p w:rsidR="00215EB5" w:rsidRDefault="00215EB5" w:rsidP="0081137E">
      <w:pPr>
        <w:pStyle w:val="ListParagraph"/>
        <w:numPr>
          <w:ilvl w:val="0"/>
          <w:numId w:val="9"/>
        </w:numPr>
      </w:pPr>
      <w:r>
        <w:t>League Directors – Live at Roseville and a zoom. 25</w:t>
      </w:r>
      <w:r w:rsidRPr="00215EB5">
        <w:rPr>
          <w:vertAlign w:val="superscript"/>
        </w:rPr>
        <w:t>th</w:t>
      </w:r>
      <w:r>
        <w:t xml:space="preserve"> is the hall of fame banquet at Earle Brown.</w:t>
      </w:r>
    </w:p>
    <w:p w:rsidR="0081137E" w:rsidRDefault="0081137E" w:rsidP="0081137E"/>
    <w:sectPr w:rsidR="0081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4038"/>
    <w:multiLevelType w:val="hybridMultilevel"/>
    <w:tmpl w:val="D82A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46515"/>
    <w:multiLevelType w:val="hybridMultilevel"/>
    <w:tmpl w:val="5E7E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51BBF"/>
    <w:multiLevelType w:val="hybridMultilevel"/>
    <w:tmpl w:val="54B6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96971"/>
    <w:multiLevelType w:val="hybridMultilevel"/>
    <w:tmpl w:val="D1AC4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10F0F"/>
    <w:multiLevelType w:val="hybridMultilevel"/>
    <w:tmpl w:val="ED78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C5EF2"/>
    <w:multiLevelType w:val="hybridMultilevel"/>
    <w:tmpl w:val="7438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34C3A"/>
    <w:multiLevelType w:val="hybridMultilevel"/>
    <w:tmpl w:val="24F8C4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B041A2"/>
    <w:multiLevelType w:val="hybridMultilevel"/>
    <w:tmpl w:val="3F20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F08F0"/>
    <w:multiLevelType w:val="hybridMultilevel"/>
    <w:tmpl w:val="3AA2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8"/>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xMDeyMDe3AGFLJR2l4NTi4sz8PJACw1oA7ucjOSwAAAA="/>
  </w:docVars>
  <w:rsids>
    <w:rsidRoot w:val="00B72E3F"/>
    <w:rsid w:val="00215EB5"/>
    <w:rsid w:val="00240291"/>
    <w:rsid w:val="002635B3"/>
    <w:rsid w:val="006835D1"/>
    <w:rsid w:val="006D6753"/>
    <w:rsid w:val="007E2ED0"/>
    <w:rsid w:val="0081137E"/>
    <w:rsid w:val="009C51E9"/>
    <w:rsid w:val="00AC404D"/>
    <w:rsid w:val="00B72E3F"/>
    <w:rsid w:val="00BF3927"/>
    <w:rsid w:val="00C97765"/>
    <w:rsid w:val="00E66E59"/>
    <w:rsid w:val="00E7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2FB5"/>
  <w15:chartTrackingRefBased/>
  <w15:docId w15:val="{74D47501-F951-4A76-A597-905FB0F4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27"/>
    <w:pPr>
      <w:ind w:left="720"/>
      <w:contextualSpacing/>
    </w:pPr>
  </w:style>
  <w:style w:type="character" w:styleId="Hyperlink">
    <w:name w:val="Hyperlink"/>
    <w:basedOn w:val="DefaultParagraphFont"/>
    <w:uiPriority w:val="99"/>
    <w:unhideWhenUsed/>
    <w:rsid w:val="002635B3"/>
    <w:rPr>
      <w:color w:val="0563C1" w:themeColor="hyperlink"/>
      <w:u w:val="single"/>
    </w:rPr>
  </w:style>
  <w:style w:type="character" w:styleId="UnresolvedMention">
    <w:name w:val="Unresolved Mention"/>
    <w:basedOn w:val="DefaultParagraphFont"/>
    <w:uiPriority w:val="99"/>
    <w:semiHidden/>
    <w:unhideWhenUsed/>
    <w:rsid w:val="002635B3"/>
    <w:rPr>
      <w:color w:val="605E5C"/>
      <w:shd w:val="clear" w:color="auto" w:fill="E1DFDD"/>
    </w:rPr>
  </w:style>
  <w:style w:type="paragraph" w:styleId="Title">
    <w:name w:val="Title"/>
    <w:basedOn w:val="Normal"/>
    <w:next w:val="Normal"/>
    <w:link w:val="TitleChar"/>
    <w:uiPriority w:val="10"/>
    <w:qFormat/>
    <w:rsid w:val="00AC40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0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40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404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vikla@isd72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odburymn.gov/1001/Community-Garden" TargetMode="External"/><Relationship Id="rId5" Type="http://schemas.openxmlformats.org/officeDocument/2006/relationships/hyperlink" Target="https://docs.google.com/spreadsheets/d/1Zslzg8OC5gxcsDykRC5o4zz2C5IoHyjdVx_x5Lbl55Y/edit#g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Crystal</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Chouinard</dc:creator>
  <cp:keywords/>
  <dc:description/>
  <cp:lastModifiedBy>Stacy Chouinard</cp:lastModifiedBy>
  <cp:revision>4</cp:revision>
  <dcterms:created xsi:type="dcterms:W3CDTF">2022-03-11T15:48:00Z</dcterms:created>
  <dcterms:modified xsi:type="dcterms:W3CDTF">2022-03-11T17:14:00Z</dcterms:modified>
</cp:coreProperties>
</file>